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27D8" w:rsidP="003527D8">
      <w:pPr>
        <w:ind w:firstLine="540"/>
        <w:jc w:val="right"/>
      </w:pPr>
      <w:r>
        <w:t>Дело № 2-28-2112/2025</w:t>
      </w:r>
    </w:p>
    <w:p w:rsidR="003527D8" w:rsidP="003527D8">
      <w:pPr>
        <w:ind w:firstLine="540"/>
        <w:jc w:val="right"/>
      </w:pPr>
      <w:r>
        <w:t>УИД 03</w:t>
      </w:r>
      <w:r>
        <w:rPr>
          <w:bCs/>
        </w:rPr>
        <w:t>MS0130-01-2024-000341-73</w:t>
      </w:r>
    </w:p>
    <w:p w:rsidR="003527D8" w:rsidP="003527D8">
      <w:pPr>
        <w:tabs>
          <w:tab w:val="left" w:pos="7776"/>
        </w:tabs>
        <w:ind w:firstLine="540"/>
        <w:jc w:val="both"/>
      </w:pPr>
      <w:r>
        <w:tab/>
      </w:r>
    </w:p>
    <w:p w:rsidR="003527D8" w:rsidP="003527D8">
      <w:pPr>
        <w:ind w:firstLine="540"/>
        <w:jc w:val="center"/>
      </w:pPr>
      <w:r>
        <w:t>РЕШЕНИЕ</w:t>
      </w:r>
    </w:p>
    <w:p w:rsidR="003527D8" w:rsidP="003527D8">
      <w:pPr>
        <w:ind w:firstLine="540"/>
        <w:jc w:val="center"/>
      </w:pPr>
      <w:r>
        <w:t>ИМЕНЕМ РОССИЙСКОЙ ФЕДЕРАЦИИ</w:t>
      </w:r>
    </w:p>
    <w:p w:rsidR="003527D8" w:rsidP="003527D8">
      <w:pPr>
        <w:ind w:left="-540" w:right="-1" w:firstLine="900"/>
        <w:rPr>
          <w:bCs/>
        </w:rPr>
      </w:pPr>
      <w:r>
        <w:rPr>
          <w:bCs/>
        </w:rPr>
        <w:t xml:space="preserve">                                                     (РЕЗОЛЮТИВНАЯ ЧАСТЬ)</w:t>
      </w:r>
    </w:p>
    <w:p w:rsidR="003527D8" w:rsidP="003527D8">
      <w:pPr>
        <w:ind w:firstLine="540"/>
        <w:jc w:val="both"/>
      </w:pPr>
    </w:p>
    <w:p w:rsidR="003527D8" w:rsidP="003527D8">
      <w:pPr>
        <w:ind w:firstLine="540"/>
        <w:jc w:val="both"/>
      </w:pPr>
      <w:r>
        <w:t>23 января 2025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г. Нижневартовск</w:t>
      </w:r>
    </w:p>
    <w:p w:rsidR="003527D8" w:rsidP="003527D8">
      <w:pPr>
        <w:ind w:firstLine="540"/>
        <w:jc w:val="both"/>
      </w:pPr>
    </w:p>
    <w:p w:rsidR="003527D8" w:rsidP="003527D8">
      <w:pPr>
        <w:ind w:firstLine="540"/>
        <w:jc w:val="both"/>
      </w:pPr>
      <w:r>
        <w:t>Мировой судья судебного участка № 6 Нижневартовского судебного района города окружного значения Нижневартовска Ханты – Мансийского автономного округа – Югры Аксенова Е.В., исполняющий обязанности мирового судьи судебного участка № 12 Нижневартовского судеб</w:t>
      </w:r>
      <w:r>
        <w:t>ного района города окружного значения Нижневартовска Ханты – Мансийского автономного округа – Югры</w:t>
      </w:r>
    </w:p>
    <w:p w:rsidR="003527D8" w:rsidP="003527D8">
      <w:pPr>
        <w:ind w:firstLine="540"/>
        <w:jc w:val="both"/>
      </w:pPr>
      <w:r>
        <w:t>при секретаре Вечер А.А.,</w:t>
      </w:r>
    </w:p>
    <w:p w:rsidR="003527D8" w:rsidP="003527D8">
      <w:pPr>
        <w:ind w:firstLine="540"/>
        <w:jc w:val="both"/>
      </w:pPr>
      <w:r>
        <w:t>в отсутствие надлежащим образом уведомленных лиц: представителя истца ООО</w:t>
      </w:r>
      <w:r>
        <w:rPr>
          <w:color w:val="000099"/>
        </w:rPr>
        <w:t xml:space="preserve"> СФО Титан, </w:t>
      </w:r>
      <w:r>
        <w:t>ответчика Кольцова Е.С.,</w:t>
      </w:r>
    </w:p>
    <w:p w:rsidR="003527D8" w:rsidP="003527D8">
      <w:pPr>
        <w:ind w:firstLine="540"/>
        <w:jc w:val="both"/>
      </w:pPr>
      <w:r>
        <w:t>рассмотрев в открытом</w:t>
      </w:r>
      <w:r>
        <w:t xml:space="preserve"> судебном заседании гражданское дело по иску ООО</w:t>
      </w:r>
      <w:r>
        <w:rPr>
          <w:color w:val="000099"/>
        </w:rPr>
        <w:t xml:space="preserve"> СФО Титан к Кольцову Евгению Сергеевичу о взыскании задолженности по договору займа № 1757202 от 29.11.2021, заключенному между ответчиком и ООО МК «Джой Мани», право требования основано на договоре уступки</w:t>
      </w:r>
      <w:r>
        <w:t>,</w:t>
      </w:r>
    </w:p>
    <w:p w:rsidR="003527D8" w:rsidP="003527D8">
      <w:pPr>
        <w:ind w:firstLine="540"/>
        <w:jc w:val="both"/>
      </w:pPr>
      <w:r>
        <w:t>Руководствуясь ст. ст. 194-199 ГПК РФ, мировой судья</w:t>
      </w:r>
    </w:p>
    <w:p w:rsidR="003527D8" w:rsidP="003527D8">
      <w:pPr>
        <w:ind w:firstLine="540"/>
        <w:jc w:val="both"/>
      </w:pPr>
    </w:p>
    <w:p w:rsidR="003527D8" w:rsidP="003527D8">
      <w:pPr>
        <w:jc w:val="center"/>
      </w:pPr>
      <w:r>
        <w:t>РЕШИЛ:</w:t>
      </w:r>
    </w:p>
    <w:p w:rsidR="003527D8" w:rsidP="003527D8">
      <w:pPr>
        <w:ind w:firstLine="540"/>
        <w:jc w:val="both"/>
      </w:pPr>
      <w:r>
        <w:t>Исковые требования общества с ограниченной ответственностью</w:t>
      </w:r>
      <w:r>
        <w:rPr>
          <w:color w:val="000099"/>
        </w:rPr>
        <w:t xml:space="preserve"> Специализированное финансовое общество Титан к Кольцову Евгению Сергеевичу о взыскании задолженности по договору займа </w:t>
      </w:r>
      <w:r>
        <w:t>– удовлетворить</w:t>
      </w:r>
      <w:r>
        <w:t xml:space="preserve"> в полном объеме.</w:t>
      </w:r>
    </w:p>
    <w:p w:rsidR="003527D8" w:rsidP="003527D8">
      <w:pPr>
        <w:ind w:firstLine="540"/>
        <w:jc w:val="both"/>
        <w:rPr>
          <w:bCs/>
          <w:color w:val="000099"/>
        </w:rPr>
      </w:pPr>
      <w:r>
        <w:t>Взыскать с Кольцова Евгения Сергеевича</w:t>
      </w:r>
      <w:r>
        <w:rPr>
          <w:color w:val="000099"/>
        </w:rPr>
        <w:t xml:space="preserve"> (паспорт *</w:t>
      </w:r>
      <w:r>
        <w:rPr>
          <w:color w:val="000099"/>
        </w:rPr>
        <w:t xml:space="preserve">), </w:t>
      </w:r>
      <w:r>
        <w:t>в пользу общества с ограниченной ответственностью</w:t>
      </w:r>
      <w:r>
        <w:rPr>
          <w:color w:val="000099"/>
        </w:rPr>
        <w:t xml:space="preserve"> Специализированное финансовое общество Титан</w:t>
      </w:r>
      <w:r>
        <w:t xml:space="preserve"> (ОГРН 1207700172481 ИНН 9702017192) задолженность </w:t>
      </w:r>
      <w:r>
        <w:rPr>
          <w:bCs/>
        </w:rPr>
        <w:t xml:space="preserve">по договору займа </w:t>
      </w:r>
      <w:r>
        <w:rPr>
          <w:color w:val="000099"/>
        </w:rPr>
        <w:t>№ 1757202 о</w:t>
      </w:r>
      <w:r>
        <w:rPr>
          <w:color w:val="000099"/>
        </w:rPr>
        <w:t xml:space="preserve">т 29.11.2021 </w:t>
      </w:r>
      <w:r>
        <w:rPr>
          <w:bCs/>
        </w:rPr>
        <w:t>за период с 29.11.2021 по 28.04.2024 в размере 31500 руб., из которых 12600 руб. сумма основного долга, 18900 руб. сумма процентов за пользование займом, расходы по уплате государственной пошлины в размере 1145 руб</w:t>
      </w:r>
      <w:r>
        <w:rPr>
          <w:bCs/>
          <w:color w:val="000099"/>
        </w:rPr>
        <w:t>., всего взыскать 32645 (трид</w:t>
      </w:r>
      <w:r>
        <w:rPr>
          <w:bCs/>
          <w:color w:val="000099"/>
        </w:rPr>
        <w:t>цать две тысячи шестьсот сорок пять) рублей.</w:t>
      </w:r>
    </w:p>
    <w:p w:rsidR="003527D8" w:rsidP="003527D8">
      <w:pPr>
        <w:ind w:firstLine="567"/>
        <w:jc w:val="both"/>
      </w:pPr>
      <w: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3527D8" w:rsidP="003527D8">
      <w:pPr>
        <w:ind w:right="-1" w:firstLine="567"/>
        <w:jc w:val="both"/>
        <w:rPr>
          <w:color w:val="000000"/>
        </w:rPr>
      </w:pPr>
      <w:r>
        <w:t>в течение трех дней со дня объявления резолютивной части</w:t>
      </w:r>
      <w:r>
        <w:rPr>
          <w:color w:val="000000"/>
        </w:rPr>
        <w:t xml:space="preserve"> решения суда, если лица, участвующие в деле, их представители присутствовали в судебном заседании;</w:t>
      </w:r>
    </w:p>
    <w:p w:rsidR="003527D8" w:rsidP="003527D8">
      <w:pPr>
        <w:shd w:val="clear" w:color="auto" w:fill="FFFFFF"/>
        <w:ind w:right="-1" w:firstLine="567"/>
        <w:jc w:val="both"/>
        <w:rPr>
          <w:color w:val="000000"/>
        </w:rPr>
      </w:pPr>
      <w:r>
        <w:rPr>
          <w:color w:val="000000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</w:t>
      </w:r>
      <w:r>
        <w:rPr>
          <w:color w:val="000000"/>
        </w:rPr>
        <w:t>седании.</w:t>
      </w:r>
    </w:p>
    <w:p w:rsidR="003527D8" w:rsidP="003527D8">
      <w:pPr>
        <w:ind w:firstLine="540"/>
        <w:jc w:val="both"/>
      </w:pPr>
      <w:r>
        <w:t>Мотивированное решение суда составляется в течение десяти дней со дня поступления от лиц, участвующих в деле, соответствующего заявления.</w:t>
      </w:r>
    </w:p>
    <w:p w:rsidR="003527D8" w:rsidP="003527D8">
      <w:pPr>
        <w:ind w:firstLine="540"/>
        <w:jc w:val="both"/>
      </w:pPr>
      <w:r>
        <w:t>Решение может быть обжаловано в апелляционном порядке в течение месяца со дня принятия решения суда в окончат</w:t>
      </w:r>
      <w:r>
        <w:t>ельной форме в Нижневартовский городской суд ХМАО - Югры через мирового судью судебного участка № 12.</w:t>
      </w:r>
    </w:p>
    <w:p w:rsidR="003527D8" w:rsidP="003527D8">
      <w:pPr>
        <w:ind w:firstLine="540"/>
        <w:jc w:val="both"/>
      </w:pPr>
    </w:p>
    <w:p w:rsidR="003527D8" w:rsidP="003527D8">
      <w:pPr>
        <w:ind w:firstLine="540"/>
        <w:jc w:val="both"/>
      </w:pPr>
      <w:r>
        <w:t>***</w:t>
      </w:r>
    </w:p>
    <w:p w:rsidR="003527D8" w:rsidP="003527D8">
      <w:pPr>
        <w:ind w:firstLine="540"/>
        <w:jc w:val="both"/>
      </w:pPr>
      <w:r>
        <w:t xml:space="preserve">Мировой судья             </w:t>
      </w:r>
      <w:r>
        <w:t xml:space="preserve">                                                                                  Е.В. Аксенова </w:t>
      </w:r>
    </w:p>
    <w:p w:rsidR="003527D8" w:rsidP="003527D8">
      <w:pPr>
        <w:ind w:firstLine="540"/>
        <w:jc w:val="both"/>
      </w:pPr>
      <w:r>
        <w:tab/>
      </w:r>
      <w:r>
        <w:tab/>
      </w:r>
    </w:p>
    <w:p w:rsidR="003527D8" w:rsidP="003527D8">
      <w:r>
        <w:t>***</w:t>
      </w:r>
    </w:p>
    <w:p w:rsidR="003527D8" w:rsidP="003527D8"/>
    <w:p w:rsidR="003527D8" w:rsidP="003527D8"/>
    <w:p w:rsidR="003527D8" w:rsidP="003527D8"/>
    <w:p w:rsidR="003527D8" w:rsidP="003527D8"/>
    <w:p w:rsidR="003527D8" w:rsidP="003527D8"/>
    <w:p w:rsidR="003527D8" w:rsidP="003527D8"/>
    <w:p w:rsidR="003527D8" w:rsidP="003527D8"/>
    <w:p w:rsidR="003527D8" w:rsidP="003527D8"/>
    <w:p w:rsidR="00172A79"/>
    <w:sectPr w:rsidSect="003527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5F"/>
    <w:rsid w:val="00133675"/>
    <w:rsid w:val="00172A79"/>
    <w:rsid w:val="002F4B5F"/>
    <w:rsid w:val="003527D8"/>
    <w:rsid w:val="007430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302846-E14C-40C9-B82E-48A996B9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27D8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27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3367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336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